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A90B1A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D" w14:textId="77777777" w:rsidR="00CF5DA6" w:rsidRPr="00A90B1A" w:rsidRDefault="00CF5DA6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22517AFE" w14:textId="77777777" w:rsidR="007C2CCD" w:rsidRPr="00CC77E7" w:rsidRDefault="007C2CCD" w:rsidP="007C2CC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>
        <w:rPr>
          <w:rStyle w:val="Pogrubienie"/>
          <w:rFonts w:ascii="Open Sans" w:hAnsi="Open Sans" w:cs="Open Sans"/>
          <w:sz w:val="18"/>
          <w:szCs w:val="18"/>
          <w:shd w:val="clear" w:color="auto" w:fill="FFFFFF"/>
        </w:rPr>
        <w:t>PZ.292.716.2026</w:t>
      </w:r>
    </w:p>
    <w:p w14:paraId="2AE83752" w14:textId="77777777" w:rsidR="007C2CCD" w:rsidRPr="00DF2BD5" w:rsidRDefault="007C2CCD" w:rsidP="007C2CCD">
      <w:pPr>
        <w:spacing w:line="360" w:lineRule="auto"/>
        <w:rPr>
          <w:rFonts w:ascii="Arial" w:hAnsi="Arial" w:cs="Arial"/>
          <w:sz w:val="22"/>
          <w:szCs w:val="22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>
        <w:rPr>
          <w:rStyle w:val="Pogrubienie"/>
          <w:rFonts w:ascii="Open Sans" w:hAnsi="Open Sans" w:cs="Open Sans"/>
          <w:sz w:val="18"/>
          <w:szCs w:val="18"/>
          <w:shd w:val="clear" w:color="auto" w:fill="FFFFFF"/>
        </w:rPr>
        <w:t>0554/IZ13GM/01663/01649/26/P</w:t>
      </w:r>
    </w:p>
    <w:p w14:paraId="1B743CEE" w14:textId="77777777" w:rsidR="00A90B1A" w:rsidRPr="00A90B1A" w:rsidRDefault="00A90B1A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095986BE" w14:textId="6197692C" w:rsidR="00F4727F" w:rsidRPr="00A90B1A" w:rsidRDefault="00F4727F" w:rsidP="00FB3CB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Pr="006D0484">
        <w:rPr>
          <w:rFonts w:ascii="Arial" w:hAnsi="Arial" w:cs="Arial"/>
          <w:b/>
          <w:bCs/>
          <w:sz w:val="22"/>
          <w:szCs w:val="22"/>
        </w:rPr>
        <w:t xml:space="preserve"> </w:t>
      </w:r>
      <w:r w:rsidR="00E809CF" w:rsidRPr="000B2022">
        <w:rPr>
          <w:rFonts w:ascii="Arial" w:hAnsi="Arial" w:cs="Arial"/>
          <w:b/>
          <w:bCs/>
          <w:sz w:val="22"/>
          <w:szCs w:val="22"/>
        </w:rPr>
        <w:t xml:space="preserve">„Rewitalizacja infrastruktury </w:t>
      </w:r>
      <w:proofErr w:type="spellStart"/>
      <w:r w:rsidR="00E809CF" w:rsidRPr="000B2022">
        <w:rPr>
          <w:rFonts w:ascii="Arial" w:hAnsi="Arial" w:cs="Arial"/>
          <w:b/>
          <w:bCs/>
          <w:sz w:val="22"/>
          <w:szCs w:val="22"/>
        </w:rPr>
        <w:t>srk</w:t>
      </w:r>
      <w:proofErr w:type="spellEnd"/>
      <w:r w:rsidR="00E809CF" w:rsidRPr="000B2022">
        <w:rPr>
          <w:rFonts w:ascii="Arial" w:hAnsi="Arial" w:cs="Arial"/>
          <w:b/>
          <w:bCs/>
          <w:sz w:val="22"/>
          <w:szCs w:val="22"/>
        </w:rPr>
        <w:t xml:space="preserve"> na stacji Kcynia wraz z przyległymi odcinkami linii nr 356 Gołańcz – Kcynia i 281 Kcynia – Nakło nad Notecią” realizowanego w ramach projektu 8.001 „Poprawa bezpieczeństwa i likwidacja zagrożeń eksploatacyjnych na sieci kolejowej – etap II” ujętego w Krajowym Programie Kolejowym do 2030 roku (z perspektywą do roku 2032)”</w:t>
      </w:r>
    </w:p>
    <w:p w14:paraId="67AE0A7D" w14:textId="77777777" w:rsidR="00F4727F" w:rsidRPr="00A90B1A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1EB9E310" w14:textId="77777777" w:rsidR="006D0484" w:rsidRDefault="006D0484" w:rsidP="006D0484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Bydgoszczy</w:t>
      </w:r>
    </w:p>
    <w:p w14:paraId="5C48929C" w14:textId="77777777" w:rsidR="006D0484" w:rsidRPr="00A90B1A" w:rsidRDefault="006D0484" w:rsidP="006D0484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Zygmunta Augusta 1, 85-082 Bydgoszcz</w:t>
      </w:r>
    </w:p>
    <w:p w14:paraId="1B743CF6" w14:textId="77777777" w:rsidR="004E7147" w:rsidRPr="00A90B1A" w:rsidRDefault="004E7147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4C0064AA" w:rsidR="00CF5DA6" w:rsidRPr="00A90B1A" w:rsidRDefault="00CF5DA6" w:rsidP="00CF5F12">
      <w:pPr>
        <w:spacing w:line="360" w:lineRule="auto"/>
        <w:ind w:left="426" w:right="5101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zamówienia)</w:t>
      </w:r>
    </w:p>
    <w:p w14:paraId="1B743CFE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50386F" w14:textId="077D665E" w:rsidR="005C3F5B" w:rsidRDefault="00CF5DA6" w:rsidP="005C3F5B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Oświadczam/y</w:t>
      </w:r>
      <w:r w:rsidR="00D34EC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A90B1A">
        <w:rPr>
          <w:rFonts w:ascii="Arial" w:hAnsi="Arial" w:cs="Arial"/>
          <w:sz w:val="22"/>
          <w:szCs w:val="22"/>
        </w:rPr>
        <w:t>, że</w:t>
      </w:r>
      <w:r w:rsidR="009D1632">
        <w:rPr>
          <w:rFonts w:ascii="Arial" w:hAnsi="Arial" w:cs="Arial"/>
          <w:sz w:val="22"/>
          <w:szCs w:val="22"/>
        </w:rPr>
        <w:t>:</w:t>
      </w:r>
    </w:p>
    <w:p w14:paraId="7B7CB21D" w14:textId="77777777" w:rsidR="009D1632" w:rsidRPr="00A90B1A" w:rsidRDefault="009D1632" w:rsidP="009D1632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</w:p>
    <w:p w14:paraId="5D25F8DB" w14:textId="44B66A4D" w:rsidR="00E56AD5" w:rsidRPr="007022D1" w:rsidRDefault="009D1632" w:rsidP="00E56AD5">
      <w:pPr>
        <w:numPr>
          <w:ilvl w:val="0"/>
          <w:numId w:val="15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7022D1">
        <w:rPr>
          <w:rFonts w:ascii="Arial" w:hAnsi="Arial" w:cs="Arial"/>
          <w:b/>
          <w:sz w:val="22"/>
          <w:szCs w:val="22"/>
        </w:rPr>
        <w:t>Nie należymy</w:t>
      </w:r>
      <w:r w:rsidRPr="007022D1">
        <w:rPr>
          <w:rFonts w:ascii="Arial" w:eastAsia="Times New Roman" w:hAnsi="Arial" w:cs="Arial"/>
          <w:color w:val="auto"/>
          <w:sz w:val="22"/>
          <w:szCs w:val="22"/>
          <w:lang w:eastAsia="en-US"/>
        </w:rPr>
        <w:t xml:space="preserve"> </w:t>
      </w:r>
      <w:r w:rsidRPr="007022D1">
        <w:rPr>
          <w:rFonts w:ascii="Arial" w:hAnsi="Arial" w:cs="Arial"/>
          <w:sz w:val="22"/>
          <w:szCs w:val="22"/>
        </w:rPr>
        <w:t xml:space="preserve">do tej samej grupy kapitałowej w rozumieniu </w:t>
      </w:r>
      <w:r w:rsidR="00FE4D40">
        <w:rPr>
          <w:rFonts w:ascii="Arial" w:hAnsi="Arial" w:cs="Arial"/>
          <w:sz w:val="22"/>
          <w:szCs w:val="22"/>
        </w:rPr>
        <w:t>U</w:t>
      </w:r>
      <w:r w:rsidRPr="007022D1">
        <w:rPr>
          <w:rFonts w:ascii="Arial" w:hAnsi="Arial" w:cs="Arial"/>
          <w:sz w:val="22"/>
          <w:szCs w:val="22"/>
        </w:rPr>
        <w:t xml:space="preserve">stawy z dnia 16 lutego 2007 r. </w:t>
      </w:r>
      <w:r w:rsidR="00FE4D40">
        <w:rPr>
          <w:rFonts w:ascii="Arial" w:hAnsi="Arial" w:cs="Arial"/>
          <w:sz w:val="22"/>
          <w:szCs w:val="22"/>
        </w:rPr>
        <w:br/>
      </w:r>
      <w:r w:rsidRPr="007022D1">
        <w:rPr>
          <w:rFonts w:ascii="Arial" w:hAnsi="Arial" w:cs="Arial"/>
          <w:sz w:val="22"/>
          <w:szCs w:val="22"/>
        </w:rPr>
        <w:t>o ochronie konkurencji i konsumentów (</w:t>
      </w:r>
      <w:proofErr w:type="spellStart"/>
      <w:r w:rsidRPr="007022D1">
        <w:rPr>
          <w:rFonts w:ascii="Arial" w:hAnsi="Arial" w:cs="Arial"/>
          <w:sz w:val="22"/>
          <w:szCs w:val="22"/>
        </w:rPr>
        <w:t>t.j</w:t>
      </w:r>
      <w:proofErr w:type="spellEnd"/>
      <w:r w:rsidRPr="007022D1">
        <w:rPr>
          <w:rFonts w:ascii="Arial" w:hAnsi="Arial" w:cs="Arial"/>
          <w:sz w:val="22"/>
          <w:szCs w:val="22"/>
        </w:rPr>
        <w:t xml:space="preserve">.: Dz. U. z 2021 r., poz. 275), z innym wykonawcą, który złożył </w:t>
      </w:r>
      <w:r w:rsidRPr="0084477E">
        <w:rPr>
          <w:rFonts w:ascii="Arial" w:hAnsi="Arial" w:cs="Arial"/>
          <w:i/>
          <w:sz w:val="22"/>
          <w:szCs w:val="22"/>
        </w:rPr>
        <w:t>odrębną ofertę, ofertę częściową</w:t>
      </w:r>
      <w:r w:rsidRPr="007022D1">
        <w:rPr>
          <w:rFonts w:ascii="Arial" w:hAnsi="Arial" w:cs="Arial"/>
          <w:sz w:val="22"/>
          <w:szCs w:val="22"/>
        </w:rPr>
        <w:t>.*</w:t>
      </w:r>
    </w:p>
    <w:p w14:paraId="7EBF85A8" w14:textId="11A90308" w:rsidR="00E56AD5" w:rsidRPr="007022D1" w:rsidRDefault="009D1632" w:rsidP="00E56AD5">
      <w:pPr>
        <w:numPr>
          <w:ilvl w:val="0"/>
          <w:numId w:val="15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7022D1">
        <w:rPr>
          <w:rFonts w:ascii="Arial" w:hAnsi="Arial" w:cs="Arial"/>
          <w:b/>
          <w:sz w:val="22"/>
          <w:szCs w:val="22"/>
        </w:rPr>
        <w:t>Należymy</w:t>
      </w:r>
      <w:r w:rsidR="00E56AD5" w:rsidRPr="007022D1">
        <w:rPr>
          <w:rFonts w:ascii="Arial" w:eastAsia="Times New Roman" w:hAnsi="Arial" w:cs="Arial"/>
          <w:sz w:val="22"/>
          <w:szCs w:val="22"/>
        </w:rPr>
        <w:t xml:space="preserve"> do tej samej grupy kapitałowej w rozumieniu </w:t>
      </w:r>
      <w:r w:rsidR="00FE4D40">
        <w:rPr>
          <w:rFonts w:ascii="Arial" w:eastAsia="Times New Roman" w:hAnsi="Arial" w:cs="Arial"/>
          <w:sz w:val="22"/>
          <w:szCs w:val="22"/>
        </w:rPr>
        <w:t>U</w:t>
      </w:r>
      <w:r w:rsidR="00E56AD5" w:rsidRPr="007022D1">
        <w:rPr>
          <w:rFonts w:ascii="Arial" w:eastAsia="Times New Roman" w:hAnsi="Arial" w:cs="Arial"/>
          <w:sz w:val="22"/>
          <w:szCs w:val="22"/>
        </w:rPr>
        <w:t xml:space="preserve">stawy z dnia 16 lutego 2007 r. </w:t>
      </w:r>
      <w:r w:rsidR="00FE4D40">
        <w:rPr>
          <w:rFonts w:ascii="Arial" w:eastAsia="Times New Roman" w:hAnsi="Arial" w:cs="Arial"/>
          <w:sz w:val="22"/>
          <w:szCs w:val="22"/>
        </w:rPr>
        <w:br/>
      </w:r>
      <w:r w:rsidR="00E56AD5" w:rsidRPr="007022D1">
        <w:rPr>
          <w:rFonts w:ascii="Arial" w:eastAsia="Times New Roman" w:hAnsi="Arial" w:cs="Arial"/>
          <w:sz w:val="22"/>
          <w:szCs w:val="22"/>
        </w:rPr>
        <w:t>o ochronie konkurencji i konsumentów (</w:t>
      </w:r>
      <w:proofErr w:type="spellStart"/>
      <w:r w:rsidR="00E56AD5" w:rsidRPr="007022D1">
        <w:rPr>
          <w:rFonts w:ascii="Arial" w:eastAsia="Times New Roman" w:hAnsi="Arial" w:cs="Arial"/>
          <w:sz w:val="22"/>
          <w:szCs w:val="22"/>
        </w:rPr>
        <w:t>t.j</w:t>
      </w:r>
      <w:proofErr w:type="spellEnd"/>
      <w:r w:rsidR="00E56AD5" w:rsidRPr="007022D1">
        <w:rPr>
          <w:rFonts w:ascii="Arial" w:eastAsia="Times New Roman" w:hAnsi="Arial" w:cs="Arial"/>
          <w:sz w:val="22"/>
          <w:szCs w:val="22"/>
        </w:rPr>
        <w:t xml:space="preserve">.: Dz. U. z 2021 r., poz. 275), z następującym </w:t>
      </w:r>
      <w:r w:rsidR="00E56AD5" w:rsidRPr="007022D1">
        <w:rPr>
          <w:rFonts w:ascii="Arial" w:eastAsia="Times New Roman" w:hAnsi="Arial" w:cs="Arial"/>
          <w:sz w:val="22"/>
          <w:szCs w:val="22"/>
        </w:rPr>
        <w:lastRenderedPageBreak/>
        <w:t>wykonawcą, który złożył odrębną ofertę/ofertę częściową:</w:t>
      </w:r>
    </w:p>
    <w:p w14:paraId="14776AD5" w14:textId="55848185" w:rsidR="00E56AD5" w:rsidRPr="007022D1" w:rsidRDefault="00E56AD5" w:rsidP="00E56AD5">
      <w:pPr>
        <w:spacing w:line="360" w:lineRule="auto"/>
        <w:ind w:left="284"/>
        <w:rPr>
          <w:rFonts w:ascii="Arial" w:eastAsia="Times New Roman" w:hAnsi="Arial" w:cs="Arial"/>
          <w:sz w:val="22"/>
          <w:szCs w:val="22"/>
        </w:rPr>
      </w:pPr>
      <w:r w:rsidRPr="006D0484">
        <w:rPr>
          <w:rFonts w:ascii="Arial" w:hAnsi="Arial" w:cs="Arial"/>
          <w:i/>
          <w:sz w:val="22"/>
          <w:szCs w:val="22"/>
        </w:rPr>
        <w:t>........................................................</w:t>
      </w:r>
      <w:r w:rsidR="00FE4D40">
        <w:rPr>
          <w:rFonts w:ascii="Arial" w:hAnsi="Arial" w:cs="Arial"/>
          <w:i/>
          <w:sz w:val="22"/>
          <w:szCs w:val="22"/>
        </w:rPr>
        <w:t>........................................................................................</w:t>
      </w:r>
      <w:r w:rsidRPr="006D0484">
        <w:rPr>
          <w:rFonts w:ascii="Arial" w:hAnsi="Arial" w:cs="Arial"/>
          <w:i/>
          <w:sz w:val="22"/>
          <w:szCs w:val="22"/>
        </w:rPr>
        <w:t>........</w:t>
      </w:r>
      <w:r w:rsidRPr="006D0484">
        <w:rPr>
          <w:rFonts w:ascii="Arial" w:eastAsia="Times New Roman" w:hAnsi="Arial" w:cs="Arial"/>
          <w:sz w:val="22"/>
          <w:szCs w:val="22"/>
        </w:rPr>
        <w:t xml:space="preserve"> </w:t>
      </w:r>
      <w:r w:rsidRPr="006D0484">
        <w:rPr>
          <w:rFonts w:ascii="Arial" w:eastAsia="Times New Roman" w:hAnsi="Arial" w:cs="Arial"/>
          <w:i/>
          <w:sz w:val="22"/>
          <w:szCs w:val="22"/>
        </w:rPr>
        <w:t>(należy wymienić wykonawcę, który należy do tej samej grupy kapitałowej).</w:t>
      </w:r>
      <w:r w:rsidRPr="007022D1">
        <w:rPr>
          <w:rFonts w:ascii="Arial" w:eastAsia="Times New Roman" w:hAnsi="Arial" w:cs="Arial"/>
          <w:i/>
          <w:sz w:val="22"/>
          <w:szCs w:val="22"/>
        </w:rPr>
        <w:t xml:space="preserve"> </w:t>
      </w:r>
    </w:p>
    <w:p w14:paraId="444A16F7" w14:textId="77777777" w:rsidR="00E56AD5" w:rsidRPr="007022D1" w:rsidRDefault="00E56AD5" w:rsidP="00E56AD5">
      <w:pPr>
        <w:spacing w:line="360" w:lineRule="auto"/>
        <w:ind w:left="284"/>
        <w:rPr>
          <w:rFonts w:ascii="Arial" w:eastAsia="Times New Roman" w:hAnsi="Arial" w:cs="Arial"/>
          <w:sz w:val="22"/>
          <w:szCs w:val="22"/>
        </w:rPr>
      </w:pPr>
      <w:r w:rsidRPr="007022D1">
        <w:rPr>
          <w:rFonts w:ascii="Arial" w:eastAsia="Times New Roman" w:hAnsi="Arial" w:cs="Arial"/>
          <w:sz w:val="22"/>
          <w:szCs w:val="22"/>
        </w:rPr>
        <w:t>Jednocześnie oświadczam(y), że przygotowałem(liśmy) ofertę niezależnie od ww. wykonawcy, co potwierdzają załączone przeze mnie/nas następujące dokumenty i/lub informacje:</w:t>
      </w:r>
    </w:p>
    <w:p w14:paraId="395B8181" w14:textId="579BA537" w:rsidR="009D1632" w:rsidRPr="007022D1" w:rsidRDefault="00E56AD5" w:rsidP="00E56AD5">
      <w:pPr>
        <w:spacing w:line="360" w:lineRule="auto"/>
        <w:ind w:left="284"/>
        <w:rPr>
          <w:rFonts w:ascii="Arial" w:eastAsia="Times New Roman" w:hAnsi="Arial" w:cs="Arial"/>
          <w:sz w:val="22"/>
          <w:szCs w:val="22"/>
        </w:rPr>
      </w:pPr>
      <w:r w:rsidRPr="006D0484">
        <w:rPr>
          <w:rFonts w:ascii="Arial" w:hAnsi="Arial" w:cs="Arial"/>
          <w:i/>
          <w:sz w:val="22"/>
          <w:szCs w:val="22"/>
        </w:rPr>
        <w:t>........................................................</w:t>
      </w:r>
      <w:r w:rsidR="00FE4D40">
        <w:rPr>
          <w:rFonts w:ascii="Arial" w:hAnsi="Arial" w:cs="Arial"/>
          <w:i/>
          <w:sz w:val="22"/>
          <w:szCs w:val="22"/>
        </w:rPr>
        <w:t>........................................................................................</w:t>
      </w:r>
      <w:r w:rsidRPr="006D0484">
        <w:rPr>
          <w:rFonts w:ascii="Arial" w:hAnsi="Arial" w:cs="Arial"/>
          <w:i/>
          <w:sz w:val="22"/>
          <w:szCs w:val="22"/>
        </w:rPr>
        <w:t>......</w:t>
      </w:r>
      <w:r w:rsidRPr="006D0484">
        <w:rPr>
          <w:rFonts w:ascii="Arial" w:eastAsia="Times New Roman" w:hAnsi="Arial" w:cs="Arial"/>
          <w:sz w:val="22"/>
          <w:szCs w:val="22"/>
        </w:rPr>
        <w:t xml:space="preserve"> (</w:t>
      </w:r>
      <w:r w:rsidRPr="006D0484">
        <w:rPr>
          <w:rFonts w:ascii="Arial" w:eastAsia="Times New Roman" w:hAnsi="Arial" w:cs="Arial"/>
          <w:i/>
          <w:iCs/>
          <w:sz w:val="22"/>
          <w:szCs w:val="22"/>
        </w:rPr>
        <w:t>należy wymienić załączone dokumenty i/lub informacje potwierdzające przygotowanie oferty, oferty częściowej niezależnie od innego wykonawcy należącego do tej samej grupy kapitałowej</w:t>
      </w:r>
      <w:r w:rsidRPr="006D0484">
        <w:rPr>
          <w:rFonts w:ascii="Arial" w:eastAsia="Times New Roman" w:hAnsi="Arial" w:cs="Arial"/>
          <w:sz w:val="22"/>
          <w:szCs w:val="22"/>
        </w:rPr>
        <w:t>)*</w:t>
      </w:r>
    </w:p>
    <w:p w14:paraId="219CCDF0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E2312F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729BBB30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5B690D6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83346A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229B37C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4D74E79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32EA5B2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29C81661" w14:textId="77777777" w:rsidR="00744672" w:rsidRPr="00D1653D" w:rsidRDefault="00744672" w:rsidP="00744672">
      <w:pPr>
        <w:tabs>
          <w:tab w:val="left" w:pos="0"/>
        </w:tabs>
        <w:spacing w:line="360" w:lineRule="auto"/>
        <w:rPr>
          <w:rFonts w:ascii="Arial" w:hAnsi="Arial" w:cs="Arial"/>
          <w:b/>
          <w:sz w:val="20"/>
          <w:szCs w:val="20"/>
        </w:rPr>
      </w:pPr>
      <w:r w:rsidRPr="00D1653D">
        <w:rPr>
          <w:rFonts w:ascii="Arial" w:hAnsi="Arial" w:cs="Arial"/>
          <w:b/>
          <w:i/>
          <w:smallCaps/>
          <w:sz w:val="20"/>
          <w:szCs w:val="20"/>
        </w:rPr>
        <w:t>Dokument należy uzupełnić elektronicznie i podpisać kwalifikowanym podpisem elektronicznym!</w:t>
      </w:r>
    </w:p>
    <w:p w14:paraId="63B8209D" w14:textId="77777777" w:rsidR="00744672" w:rsidRPr="007022D1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795320D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51ADE999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1D6D1C41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EA2B19E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7AE7B199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083E8837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6F3E6E43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F7F5559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47A0F674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0292DF0F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5EA0F075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208338AC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276C8F6D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1B743D18" w14:textId="58DD2C69" w:rsidR="00A90B1A" w:rsidRPr="005C3F5B" w:rsidRDefault="00A90B1A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sectPr w:rsidR="00A90B1A" w:rsidRPr="005C3F5B" w:rsidSect="00C47DE7">
      <w:headerReference w:type="default" r:id="rId12"/>
      <w:footerReference w:type="default" r:id="rId13"/>
      <w:footnotePr>
        <w:pos w:val="beneathText"/>
        <w:numFmt w:val="chicago"/>
      </w:foot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6A84D" w14:textId="77777777" w:rsidR="006E7BF7" w:rsidRDefault="006E7BF7" w:rsidP="00DA091E">
      <w:r>
        <w:separator/>
      </w:r>
    </w:p>
  </w:endnote>
  <w:endnote w:type="continuationSeparator" w:id="0">
    <w:p w14:paraId="272140B5" w14:textId="77777777" w:rsidR="006E7BF7" w:rsidRDefault="006E7BF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056B" w14:textId="77777777" w:rsidR="009D1632" w:rsidRDefault="009D1632" w:rsidP="00FA447E"/>
  <w:p w14:paraId="1B743D22" w14:textId="5D39B840" w:rsidR="00BB4787" w:rsidRPr="00602C62" w:rsidRDefault="00BB4787" w:rsidP="00BB4787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>Oświadczenie o</w:t>
    </w:r>
    <w:r w:rsidR="009E3792">
      <w:rPr>
        <w:rFonts w:ascii="Arial" w:hAnsi="Arial" w:cs="Arial"/>
        <w:i/>
        <w:sz w:val="20"/>
        <w:szCs w:val="20"/>
      </w:rPr>
      <w:t xml:space="preserve"> braku przynależności do</w:t>
    </w:r>
    <w:r w:rsidRPr="00602C62">
      <w:rPr>
        <w:rFonts w:ascii="Arial" w:hAnsi="Arial" w:cs="Arial"/>
        <w:i/>
        <w:sz w:val="20"/>
        <w:szCs w:val="20"/>
      </w:rPr>
      <w:t xml:space="preserve"> </w:t>
    </w:r>
    <w:r w:rsidR="009E3792">
      <w:rPr>
        <w:rFonts w:ascii="Arial" w:hAnsi="Arial" w:cs="Arial"/>
        <w:i/>
        <w:sz w:val="20"/>
        <w:szCs w:val="20"/>
      </w:rPr>
      <w:t>grupy kapitałowej 2.0</w:t>
    </w:r>
  </w:p>
  <w:p w14:paraId="67AD520D" w14:textId="6A837EFC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62BC4179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F4D00" w14:textId="77777777" w:rsidR="006E7BF7" w:rsidRDefault="006E7BF7" w:rsidP="00DA091E">
      <w:r>
        <w:separator/>
      </w:r>
    </w:p>
  </w:footnote>
  <w:footnote w:type="continuationSeparator" w:id="0">
    <w:p w14:paraId="5592B766" w14:textId="77777777" w:rsidR="006E7BF7" w:rsidRDefault="006E7BF7" w:rsidP="00DA091E">
      <w:r>
        <w:continuationSeparator/>
      </w:r>
    </w:p>
  </w:footnote>
  <w:footnote w:id="1">
    <w:p w14:paraId="70CCE6FB" w14:textId="6FA18B3C" w:rsidR="00D34EC7" w:rsidRDefault="00D34EC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1F" w14:textId="3B695689" w:rsidR="00CF5DA6" w:rsidRPr="00440B3B" w:rsidRDefault="00CF5DA6" w:rsidP="00CF5DA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156072"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6D0484">
      <w:rPr>
        <w:rFonts w:ascii="Arial" w:hAnsi="Arial" w:cs="Arial"/>
        <w:b/>
        <w:i/>
        <w:color w:val="auto"/>
        <w:sz w:val="18"/>
        <w:szCs w:val="16"/>
      </w:rPr>
      <w:t>7</w:t>
    </w:r>
    <w:r w:rsid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42C4F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313497">
      <w:rPr>
        <w:rFonts w:ascii="Arial" w:hAnsi="Arial" w:cs="Arial"/>
        <w:b/>
        <w:i/>
        <w:sz w:val="18"/>
        <w:szCs w:val="16"/>
      </w:rPr>
      <w:t>Oświadczenie</w:t>
    </w:r>
    <w:r w:rsidR="00C42C4F">
      <w:rPr>
        <w:rFonts w:ascii="Arial" w:hAnsi="Arial" w:cs="Arial"/>
        <w:b/>
        <w:i/>
        <w:sz w:val="18"/>
        <w:szCs w:val="16"/>
      </w:rPr>
      <w:t xml:space="preserve"> o </w:t>
    </w:r>
    <w:r w:rsidR="009E3792">
      <w:rPr>
        <w:rFonts w:ascii="Arial" w:hAnsi="Arial" w:cs="Arial"/>
        <w:b/>
        <w:i/>
        <w:sz w:val="18"/>
        <w:szCs w:val="16"/>
      </w:rPr>
      <w:t xml:space="preserve">braku </w:t>
    </w:r>
    <w:r w:rsidR="009D1632">
      <w:rPr>
        <w:rFonts w:ascii="Arial" w:hAnsi="Arial" w:cs="Arial"/>
        <w:b/>
        <w:i/>
        <w:sz w:val="18"/>
        <w:szCs w:val="16"/>
      </w:rPr>
      <w:t>przynależności do grupy kapitałowej</w:t>
    </w:r>
  </w:p>
  <w:p w14:paraId="1B743D20" w14:textId="77777777" w:rsidR="00CF5DA6" w:rsidRDefault="00CF5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972102557">
    <w:abstractNumId w:val="13"/>
  </w:num>
  <w:num w:numId="2" w16cid:durableId="1056464572">
    <w:abstractNumId w:val="6"/>
  </w:num>
  <w:num w:numId="3" w16cid:durableId="685328738">
    <w:abstractNumId w:val="7"/>
  </w:num>
  <w:num w:numId="4" w16cid:durableId="1445925877">
    <w:abstractNumId w:val="10"/>
  </w:num>
  <w:num w:numId="5" w16cid:durableId="1143036183">
    <w:abstractNumId w:val="11"/>
  </w:num>
  <w:num w:numId="6" w16cid:durableId="768544729">
    <w:abstractNumId w:val="4"/>
  </w:num>
  <w:num w:numId="7" w16cid:durableId="230237481">
    <w:abstractNumId w:val="8"/>
  </w:num>
  <w:num w:numId="8" w16cid:durableId="2073774529">
    <w:abstractNumId w:val="5"/>
  </w:num>
  <w:num w:numId="9" w16cid:durableId="1368796538">
    <w:abstractNumId w:val="3"/>
  </w:num>
  <w:num w:numId="10" w16cid:durableId="604113915">
    <w:abstractNumId w:val="0"/>
  </w:num>
  <w:num w:numId="11" w16cid:durableId="1398475212">
    <w:abstractNumId w:val="9"/>
  </w:num>
  <w:num w:numId="12" w16cid:durableId="1146749303">
    <w:abstractNumId w:val="1"/>
  </w:num>
  <w:num w:numId="13" w16cid:durableId="865868945">
    <w:abstractNumId w:val="15"/>
  </w:num>
  <w:num w:numId="14" w16cid:durableId="540360631">
    <w:abstractNumId w:val="14"/>
  </w:num>
  <w:num w:numId="15" w16cid:durableId="150877185">
    <w:abstractNumId w:val="12"/>
  </w:num>
  <w:num w:numId="16" w16cid:durableId="7810015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6A6F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56072"/>
    <w:rsid w:val="00162B24"/>
    <w:rsid w:val="00163ABB"/>
    <w:rsid w:val="00171B5F"/>
    <w:rsid w:val="001725FD"/>
    <w:rsid w:val="001935B4"/>
    <w:rsid w:val="00193E48"/>
    <w:rsid w:val="001B092A"/>
    <w:rsid w:val="001C7087"/>
    <w:rsid w:val="001D084B"/>
    <w:rsid w:val="001D4D19"/>
    <w:rsid w:val="001E38A8"/>
    <w:rsid w:val="001F3348"/>
    <w:rsid w:val="00201A9A"/>
    <w:rsid w:val="00205EFA"/>
    <w:rsid w:val="00213F4D"/>
    <w:rsid w:val="00214A12"/>
    <w:rsid w:val="00215681"/>
    <w:rsid w:val="00216BD0"/>
    <w:rsid w:val="00231925"/>
    <w:rsid w:val="002455A2"/>
    <w:rsid w:val="0025098A"/>
    <w:rsid w:val="002512D3"/>
    <w:rsid w:val="00261261"/>
    <w:rsid w:val="00271441"/>
    <w:rsid w:val="00274FE6"/>
    <w:rsid w:val="00290E8B"/>
    <w:rsid w:val="00292E5A"/>
    <w:rsid w:val="00296D7C"/>
    <w:rsid w:val="002A2715"/>
    <w:rsid w:val="002A6DF8"/>
    <w:rsid w:val="002B525C"/>
    <w:rsid w:val="002C39E0"/>
    <w:rsid w:val="002D44E3"/>
    <w:rsid w:val="002D6AE6"/>
    <w:rsid w:val="00313497"/>
    <w:rsid w:val="00315874"/>
    <w:rsid w:val="00323A61"/>
    <w:rsid w:val="00332EDF"/>
    <w:rsid w:val="00345A6C"/>
    <w:rsid w:val="00350631"/>
    <w:rsid w:val="00353F95"/>
    <w:rsid w:val="00385579"/>
    <w:rsid w:val="003A12FB"/>
    <w:rsid w:val="003B04BE"/>
    <w:rsid w:val="003B37B3"/>
    <w:rsid w:val="003D0BA7"/>
    <w:rsid w:val="003E141E"/>
    <w:rsid w:val="003E5199"/>
    <w:rsid w:val="003E60AB"/>
    <w:rsid w:val="004015A8"/>
    <w:rsid w:val="00405E2E"/>
    <w:rsid w:val="004131A5"/>
    <w:rsid w:val="00420098"/>
    <w:rsid w:val="004219F1"/>
    <w:rsid w:val="0043005F"/>
    <w:rsid w:val="00455DD8"/>
    <w:rsid w:val="0048151A"/>
    <w:rsid w:val="004E526F"/>
    <w:rsid w:val="004E7147"/>
    <w:rsid w:val="004F34C8"/>
    <w:rsid w:val="004F7A42"/>
    <w:rsid w:val="00502E92"/>
    <w:rsid w:val="00542A41"/>
    <w:rsid w:val="005431C6"/>
    <w:rsid w:val="00550073"/>
    <w:rsid w:val="00581502"/>
    <w:rsid w:val="00586610"/>
    <w:rsid w:val="00594FBF"/>
    <w:rsid w:val="005C3F5B"/>
    <w:rsid w:val="005C631B"/>
    <w:rsid w:val="005C691B"/>
    <w:rsid w:val="005D397F"/>
    <w:rsid w:val="005E0963"/>
    <w:rsid w:val="005E4628"/>
    <w:rsid w:val="005E798C"/>
    <w:rsid w:val="005F33A1"/>
    <w:rsid w:val="00601A2E"/>
    <w:rsid w:val="00602C62"/>
    <w:rsid w:val="006063B3"/>
    <w:rsid w:val="006079A8"/>
    <w:rsid w:val="00620855"/>
    <w:rsid w:val="00626ACC"/>
    <w:rsid w:val="00636F07"/>
    <w:rsid w:val="00656735"/>
    <w:rsid w:val="00672C71"/>
    <w:rsid w:val="00677BF9"/>
    <w:rsid w:val="006801E6"/>
    <w:rsid w:val="00696228"/>
    <w:rsid w:val="006A7DE5"/>
    <w:rsid w:val="006B542D"/>
    <w:rsid w:val="006C78B2"/>
    <w:rsid w:val="006D0484"/>
    <w:rsid w:val="006D0C81"/>
    <w:rsid w:val="006D4765"/>
    <w:rsid w:val="006D5A4C"/>
    <w:rsid w:val="006E13BE"/>
    <w:rsid w:val="006E4CCC"/>
    <w:rsid w:val="006E7BF7"/>
    <w:rsid w:val="006F1FD4"/>
    <w:rsid w:val="007022D1"/>
    <w:rsid w:val="00707AA8"/>
    <w:rsid w:val="00713942"/>
    <w:rsid w:val="00731C7E"/>
    <w:rsid w:val="0073766D"/>
    <w:rsid w:val="00740B48"/>
    <w:rsid w:val="007410F1"/>
    <w:rsid w:val="00744672"/>
    <w:rsid w:val="007533E8"/>
    <w:rsid w:val="00753F24"/>
    <w:rsid w:val="0075408A"/>
    <w:rsid w:val="007636B2"/>
    <w:rsid w:val="007646A2"/>
    <w:rsid w:val="007669EC"/>
    <w:rsid w:val="007947F3"/>
    <w:rsid w:val="00796BB3"/>
    <w:rsid w:val="007A08C0"/>
    <w:rsid w:val="007B0B65"/>
    <w:rsid w:val="007B16A3"/>
    <w:rsid w:val="007B3C85"/>
    <w:rsid w:val="007B79F3"/>
    <w:rsid w:val="007C2CCD"/>
    <w:rsid w:val="007E2F0B"/>
    <w:rsid w:val="007F17B1"/>
    <w:rsid w:val="007F4087"/>
    <w:rsid w:val="00814AF7"/>
    <w:rsid w:val="00820FB7"/>
    <w:rsid w:val="00836EC2"/>
    <w:rsid w:val="0084477E"/>
    <w:rsid w:val="00857545"/>
    <w:rsid w:val="00863889"/>
    <w:rsid w:val="008706E6"/>
    <w:rsid w:val="0087437B"/>
    <w:rsid w:val="00875A7E"/>
    <w:rsid w:val="008839C2"/>
    <w:rsid w:val="008850EE"/>
    <w:rsid w:val="008915EA"/>
    <w:rsid w:val="008A13E2"/>
    <w:rsid w:val="008A44DA"/>
    <w:rsid w:val="008A5CA0"/>
    <w:rsid w:val="008C5455"/>
    <w:rsid w:val="008C6305"/>
    <w:rsid w:val="008C682B"/>
    <w:rsid w:val="00904199"/>
    <w:rsid w:val="0090433E"/>
    <w:rsid w:val="00921CC6"/>
    <w:rsid w:val="00921EAB"/>
    <w:rsid w:val="00936BA7"/>
    <w:rsid w:val="00952EE6"/>
    <w:rsid w:val="00993F1E"/>
    <w:rsid w:val="009972F5"/>
    <w:rsid w:val="009A3700"/>
    <w:rsid w:val="009A70BA"/>
    <w:rsid w:val="009C083B"/>
    <w:rsid w:val="009C4FFD"/>
    <w:rsid w:val="009D1632"/>
    <w:rsid w:val="009D1657"/>
    <w:rsid w:val="009D3F01"/>
    <w:rsid w:val="009E0A85"/>
    <w:rsid w:val="009E27C7"/>
    <w:rsid w:val="009E3792"/>
    <w:rsid w:val="00A279B9"/>
    <w:rsid w:val="00A90B1A"/>
    <w:rsid w:val="00A9354D"/>
    <w:rsid w:val="00AA3E64"/>
    <w:rsid w:val="00AC45D7"/>
    <w:rsid w:val="00AD2323"/>
    <w:rsid w:val="00AD6757"/>
    <w:rsid w:val="00AE3209"/>
    <w:rsid w:val="00AE51D5"/>
    <w:rsid w:val="00B02E32"/>
    <w:rsid w:val="00B13C08"/>
    <w:rsid w:val="00B17A7D"/>
    <w:rsid w:val="00B27FA4"/>
    <w:rsid w:val="00B33DFF"/>
    <w:rsid w:val="00B35B55"/>
    <w:rsid w:val="00B44775"/>
    <w:rsid w:val="00B50A25"/>
    <w:rsid w:val="00BA2D2F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5F56"/>
    <w:rsid w:val="00C22D19"/>
    <w:rsid w:val="00C42C4F"/>
    <w:rsid w:val="00C47DE7"/>
    <w:rsid w:val="00C83A3B"/>
    <w:rsid w:val="00C87100"/>
    <w:rsid w:val="00C9242F"/>
    <w:rsid w:val="00C952C1"/>
    <w:rsid w:val="00CA097E"/>
    <w:rsid w:val="00CA0C80"/>
    <w:rsid w:val="00CA4645"/>
    <w:rsid w:val="00CA5A0A"/>
    <w:rsid w:val="00CB4BAC"/>
    <w:rsid w:val="00CB635B"/>
    <w:rsid w:val="00CC6507"/>
    <w:rsid w:val="00CE1744"/>
    <w:rsid w:val="00CE7FC2"/>
    <w:rsid w:val="00CF2DE4"/>
    <w:rsid w:val="00CF4D60"/>
    <w:rsid w:val="00CF4E3E"/>
    <w:rsid w:val="00CF5DA6"/>
    <w:rsid w:val="00CF5F12"/>
    <w:rsid w:val="00D0725F"/>
    <w:rsid w:val="00D23F9D"/>
    <w:rsid w:val="00D31ADD"/>
    <w:rsid w:val="00D34EC7"/>
    <w:rsid w:val="00D47572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C13C6"/>
    <w:rsid w:val="00DC1889"/>
    <w:rsid w:val="00DD4FAF"/>
    <w:rsid w:val="00DE5B0D"/>
    <w:rsid w:val="00E03309"/>
    <w:rsid w:val="00E31E7F"/>
    <w:rsid w:val="00E31ED1"/>
    <w:rsid w:val="00E56AD5"/>
    <w:rsid w:val="00E645CC"/>
    <w:rsid w:val="00E6478D"/>
    <w:rsid w:val="00E64E73"/>
    <w:rsid w:val="00E673CB"/>
    <w:rsid w:val="00E76A99"/>
    <w:rsid w:val="00E77FE3"/>
    <w:rsid w:val="00E809CF"/>
    <w:rsid w:val="00EA4EBC"/>
    <w:rsid w:val="00EA59EE"/>
    <w:rsid w:val="00EC29A8"/>
    <w:rsid w:val="00EC44E7"/>
    <w:rsid w:val="00EE2D4D"/>
    <w:rsid w:val="00EF4EB0"/>
    <w:rsid w:val="00F05A3B"/>
    <w:rsid w:val="00F07AEF"/>
    <w:rsid w:val="00F275C0"/>
    <w:rsid w:val="00F367B7"/>
    <w:rsid w:val="00F45DA3"/>
    <w:rsid w:val="00F4727F"/>
    <w:rsid w:val="00F62CF8"/>
    <w:rsid w:val="00F81059"/>
    <w:rsid w:val="00F86986"/>
    <w:rsid w:val="00F97ADB"/>
    <w:rsid w:val="00FA447E"/>
    <w:rsid w:val="00FA5C50"/>
    <w:rsid w:val="00FB2E72"/>
    <w:rsid w:val="00FB3CBB"/>
    <w:rsid w:val="00FB627A"/>
    <w:rsid w:val="00FD16AE"/>
    <w:rsid w:val="00FD2E64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uiPriority w:val="22"/>
    <w:qFormat/>
    <w:rsid w:val="007C2C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8236D3-EAD9-46EE-9D2B-9D2BB5F88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Kamecka-Dolna Patrycja</cp:lastModifiedBy>
  <cp:revision>2</cp:revision>
  <cp:lastPrinted>2025-04-16T07:29:00Z</cp:lastPrinted>
  <dcterms:created xsi:type="dcterms:W3CDTF">2026-04-14T07:06:00Z</dcterms:created>
  <dcterms:modified xsi:type="dcterms:W3CDTF">2026-04-14T07:06:00Z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